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4"/>
        <w:spacing w:line="240" w:lineRule="auto"/>
        <w:rPr>
          <w:rFonts w:hint="default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0" w:afterAutospacing="0"/>
        <w:ind w:left="-39" w:leftChars="-104" w:right="-861" w:rightChars="-269" w:hanging="294" w:hangingChars="67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威海市“慈善聚爱·守护光明”白内障救助汇总表</w:t>
      </w:r>
    </w:p>
    <w:bookmarkEnd w:id="0"/>
    <w:p>
      <w:pPr>
        <w:pStyle w:val="6"/>
        <w:spacing w:beforeAutospacing="0" w:afterAutospacing="0"/>
        <w:ind w:left="-119" w:leftChars="-104" w:right="-861" w:rightChars="-269" w:hanging="214" w:hangingChars="67"/>
        <w:jc w:val="center"/>
        <w:rPr>
          <w:rFonts w:hint="default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填报单位（盖章）： 　　　　　　　　　　　　　　　　　          填报时间：  年  月  日</w:t>
      </w:r>
    </w:p>
    <w:tbl>
      <w:tblPr>
        <w:tblStyle w:val="7"/>
        <w:tblW w:w="15109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25"/>
        <w:gridCol w:w="795"/>
        <w:gridCol w:w="656"/>
        <w:gridCol w:w="1744"/>
        <w:gridCol w:w="1530"/>
        <w:gridCol w:w="1605"/>
        <w:gridCol w:w="1920"/>
        <w:gridCol w:w="945"/>
        <w:gridCol w:w="1095"/>
        <w:gridCol w:w="219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家庭经济状况(是否低保、特困、脱贫享受政策人口和防止返贫监测帮扶对象）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需要手术眼睛（左眼、右眼）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开户银行及开卡城市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患者银行账号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救助额（元）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hint="default"/>
                <w:color w:val="auto"/>
              </w:rPr>
            </w:pPr>
          </w:p>
        </w:tc>
      </w:tr>
    </w:tbl>
    <w:p>
      <w:pPr>
        <w:ind w:left="-822" w:leftChars="-257" w:firstLine="640" w:firstLineChars="200"/>
      </w:pPr>
      <w:r>
        <w:rPr>
          <w:rFonts w:hint="eastAsia" w:ascii="仿宋_GB2312" w:eastAsia="仿宋_GB2312"/>
          <w:color w:val="auto"/>
          <w:sz w:val="32"/>
          <w:szCs w:val="32"/>
        </w:rPr>
        <w:t>填报人：　　　　　　　　　　        　　　　　　　　        负责人：</w:t>
      </w:r>
    </w:p>
    <w:sectPr>
      <w:pgSz w:w="16838" w:h="11906" w:orient="landscape"/>
      <w:pgMar w:top="1800" w:right="1440" w:bottom="180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5DF0FB"/>
    <w:rsid w:val="93BFA22D"/>
    <w:rsid w:val="BDFE785C"/>
    <w:rsid w:val="DDCB9106"/>
    <w:rsid w:val="DEF95CE5"/>
    <w:rsid w:val="EBF8602F"/>
    <w:rsid w:val="EEF31BB5"/>
    <w:rsid w:val="EEFE1134"/>
    <w:rsid w:val="EF5DF0FB"/>
    <w:rsid w:val="F7DAE4AB"/>
    <w:rsid w:val="FA77E55E"/>
    <w:rsid w:val="FEB7D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2025-10-14T17:16:00Z</dcterms:created>
  <dc:creator>user</dc:creator>
  <cp:lastModifiedBy>user</cp:lastModifiedBy>
  <dcterms:modified xsi:type="dcterms:W3CDTF">2025-10-14T17:18:25Z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