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pacing w:val="0"/>
          <w:w w:val="10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lang w:val="en-US" w:eastAsia="zh-CN"/>
        </w:rPr>
        <w:t>附件1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威海市202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年度“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highlight w:val="none"/>
          <w:u w:val="none"/>
          <w:lang w:val="en-US" w:eastAsia="zh-CN"/>
        </w:rPr>
        <w:t>正嵩·扬帆护航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”困难学生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平安保险项目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32"/>
          <w:lang w:eastAsia="zh-CN"/>
        </w:rPr>
        <w:t>资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32"/>
        </w:rPr>
        <w:t>助申请表</w:t>
      </w:r>
    </w:p>
    <w:bookmarkEnd w:id="0"/>
    <w:p>
      <w:pPr>
        <w:pStyle w:val="5"/>
        <w:rPr>
          <w:rFonts w:hint="default" w:ascii="Times New Roman" w:hAnsi="Times New Roman" w:cs="Times New Roman"/>
          <w:color w:val="auto"/>
          <w:spacing w:val="0"/>
          <w:w w:val="100"/>
          <w:sz w:val="13"/>
          <w:szCs w:val="13"/>
        </w:rPr>
      </w:pPr>
    </w:p>
    <w:tbl>
      <w:tblPr>
        <w:tblStyle w:val="6"/>
        <w:tblpPr w:leftFromText="180" w:rightFromText="180" w:vertAnchor="text" w:horzAnchor="margin" w:tblpXSpec="center" w:tblpY="232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40"/>
        <w:gridCol w:w="831"/>
        <w:gridCol w:w="923"/>
        <w:gridCol w:w="846"/>
        <w:gridCol w:w="564"/>
        <w:gridCol w:w="660"/>
        <w:gridCol w:w="937"/>
        <w:gridCol w:w="450"/>
        <w:gridCol w:w="84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就读学校及年级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户口所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在地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身份证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家庭住址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属情况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与本人关系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工作单位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低保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lang w:eastAsia="zh-CN"/>
              </w:rPr>
              <w:t>脱贫享受政策人口和防止返贫监测帮扶对象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</w:rPr>
              <w:t>家庭</w:t>
            </w:r>
          </w:p>
        </w:tc>
        <w:tc>
          <w:tcPr>
            <w:tcW w:w="1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大病重残等原因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长年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居家卧床需要家人照料护理，且家庭月人均可支配收入低于威海市月最低工资标准、家庭财产低于低保家庭2倍金融资产家庭</w:t>
            </w:r>
          </w:p>
        </w:tc>
        <w:tc>
          <w:tcPr>
            <w:tcW w:w="1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镇政府（街道办事处）意见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区（市）民政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（慈善总会）意见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威海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市慈善总会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嘉善文明公益基金会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6136A"/>
    <w:rsid w:val="74A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</w:pPr>
    <w:rPr>
      <w:rFonts w:ascii="Calibri" w:hAnsi="Calibri" w:eastAsia="宋体" w:cs="Times New Roman"/>
      <w:b/>
      <w:bCs/>
      <w:szCs w:val="28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2025-07-11T09:05:00Z</dcterms:created>
  <dc:creator>Administrator</dc:creator>
  <cp:lastModifiedBy>Administrator</cp:lastModifiedBy>
  <dcterms:modified xsi:type="dcterms:W3CDTF">2025-07-11T09:06:20Z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