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40"/>
        </w:tabs>
        <w:autoSpaceDE w:val="0"/>
        <w:autoSpaceDN w:val="0"/>
        <w:adjustRightInd w:val="0"/>
        <w:spacing w:line="600" w:lineRule="exact"/>
        <w:ind w:left="-840" w:leftChars="-400" w:right="-733" w:rightChars="-349" w:firstLine="179" w:firstLineChars="48"/>
        <w:jc w:val="center"/>
        <w:rPr>
          <w:rFonts w:hint="default" w:ascii="Times New Roman" w:hAnsi="Times New Roman" w:eastAsia="方正小标宋_GBK" w:cs="Times New Roman"/>
          <w:color w:val="auto"/>
          <w:w w:val="87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w w:val="85"/>
          <w:sz w:val="4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-367030</wp:posOffset>
                </wp:positionV>
                <wp:extent cx="790575" cy="4806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8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FangSong_GB2312-Identity-H"/>
                                <w:kern w:val="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kern w:val="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.5pt;margin-top:-28.9pt;height:37.85pt;width:62.25pt;z-index:251659264;mso-width-relative:page;mso-height-relative:page;" filled="f" stroked="f" coordsize="21600,21600" o:gfxdata="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4PX0/tcAAAAKAQAADwAAAAAAAAAB&#10;ACAAAAAiAAAAZHJzL2Rvd25yZXYueG1sUEsBAhQAFAAAAAgAh07iQBnuxrKfAQAAFgMAAA4AAAAA&#10;AAAAAQAgAAAAJgEAAGRycy9lMm9Eb2MueG1sUEsFBgAAAAAGAAYAWQEAAD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 w:cs="FangSong_GB2312-Identity-H"/>
                          <w:kern w:val="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kern w:val="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auto"/>
          <w:w w:val="87"/>
          <w:kern w:val="0"/>
          <w:sz w:val="44"/>
          <w:szCs w:val="44"/>
        </w:rPr>
        <w:t>威海市</w:t>
      </w:r>
      <w:r>
        <w:rPr>
          <w:rFonts w:hint="default" w:ascii="Times New Roman" w:hAnsi="Times New Roman" w:eastAsia="方正小标宋_GBK" w:cs="Times New Roman"/>
          <w:color w:val="auto"/>
          <w:w w:val="87"/>
          <w:kern w:val="0"/>
          <w:sz w:val="44"/>
          <w:szCs w:val="44"/>
          <w:lang w:eastAsia="zh-CN"/>
        </w:rPr>
        <w:t>20</w:t>
      </w:r>
      <w:r>
        <w:rPr>
          <w:rFonts w:hint="default" w:ascii="Times New Roman" w:hAnsi="Times New Roman" w:eastAsia="方正小标宋_GBK" w:cs="Times New Roman"/>
          <w:color w:val="auto"/>
          <w:w w:val="87"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小标宋_GBK" w:cs="Times New Roman"/>
          <w:color w:val="auto"/>
          <w:w w:val="87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w w:val="87"/>
          <w:kern w:val="0"/>
          <w:sz w:val="44"/>
          <w:szCs w:val="44"/>
        </w:rPr>
        <w:t>年度“慈善·</w:t>
      </w:r>
      <w:r>
        <w:rPr>
          <w:rFonts w:hint="default" w:ascii="Times New Roman" w:hAnsi="Times New Roman" w:eastAsia="方正小标宋_GBK" w:cs="Times New Roman"/>
          <w:color w:val="auto"/>
          <w:w w:val="87"/>
          <w:kern w:val="0"/>
          <w:sz w:val="44"/>
          <w:szCs w:val="44"/>
          <w:lang w:eastAsia="zh-CN"/>
        </w:rPr>
        <w:t>迪尚</w:t>
      </w:r>
      <w:r>
        <w:rPr>
          <w:rFonts w:hint="default" w:ascii="Times New Roman" w:hAnsi="Times New Roman" w:eastAsia="方正小标宋_GBK" w:cs="Times New Roman"/>
          <w:color w:val="auto"/>
          <w:w w:val="87"/>
          <w:kern w:val="0"/>
          <w:sz w:val="44"/>
          <w:szCs w:val="44"/>
        </w:rPr>
        <w:t>”遇困高考新生救助申请表</w:t>
      </w:r>
    </w:p>
    <w:bookmarkEnd w:id="0"/>
    <w:tbl>
      <w:tblPr>
        <w:tblStyle w:val="2"/>
        <w:tblpPr w:leftFromText="180" w:rightFromText="180" w:vertAnchor="text" w:horzAnchor="page" w:tblpX="758" w:tblpY="305"/>
        <w:tblW w:w="10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681"/>
        <w:gridCol w:w="795"/>
        <w:gridCol w:w="495"/>
        <w:gridCol w:w="699"/>
        <w:gridCol w:w="1314"/>
        <w:gridCol w:w="780"/>
        <w:gridCol w:w="1080"/>
        <w:gridCol w:w="1312"/>
        <w:gridCol w:w="135"/>
        <w:gridCol w:w="660"/>
        <w:gridCol w:w="780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</w:trPr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毕业学校</w:t>
            </w:r>
          </w:p>
        </w:tc>
        <w:tc>
          <w:tcPr>
            <w:tcW w:w="216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exac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准考证号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高考成绩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2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录取学校及专业</w:t>
            </w:r>
          </w:p>
        </w:tc>
        <w:tc>
          <w:tcPr>
            <w:tcW w:w="216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1290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6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父母或</w:t>
            </w:r>
          </w:p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其他亲</w:t>
            </w:r>
          </w:p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属情况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与本人关系</w:t>
            </w:r>
          </w:p>
        </w:tc>
        <w:tc>
          <w:tcPr>
            <w:tcW w:w="5475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75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75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w w:val="90"/>
                <w:sz w:val="24"/>
                <w:szCs w:val="24"/>
                <w:lang w:val="en-US" w:eastAsia="zh-CN"/>
              </w:rPr>
              <w:t>本人开户银行</w:t>
            </w:r>
            <w:r>
              <w:rPr>
                <w:rFonts w:hint="eastAsia"/>
                <w:color w:val="auto"/>
                <w:w w:val="90"/>
                <w:sz w:val="24"/>
                <w:szCs w:val="24"/>
              </w:rPr>
              <w:t>及开卡城市</w:t>
            </w:r>
          </w:p>
        </w:tc>
        <w:tc>
          <w:tcPr>
            <w:tcW w:w="330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银行卡号</w:t>
            </w:r>
          </w:p>
        </w:tc>
        <w:tc>
          <w:tcPr>
            <w:tcW w:w="361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低保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家庭</w:t>
            </w:r>
          </w:p>
        </w:tc>
        <w:tc>
          <w:tcPr>
            <w:tcW w:w="6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二级残疾人(不含听力、言语残疾）家庭</w:t>
            </w:r>
          </w:p>
        </w:tc>
        <w:tc>
          <w:tcPr>
            <w:tcW w:w="6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auto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脱贫享受政策人口和防止返贫监测帮扶对象家庭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上年度贫困大病患者家庭（原则上居民经医疗保险和大病保险报销后自负医疗费4万元以上，职工经医疗保险报销后自负医疗费5万元以上）</w:t>
            </w:r>
          </w:p>
        </w:tc>
        <w:tc>
          <w:tcPr>
            <w:tcW w:w="7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其他遇困家庭</w:t>
            </w:r>
          </w:p>
        </w:tc>
        <w:tc>
          <w:tcPr>
            <w:tcW w:w="7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申请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救助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原因</w:t>
            </w:r>
          </w:p>
        </w:tc>
        <w:tc>
          <w:tcPr>
            <w:tcW w:w="8778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4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所在学校意见</w:t>
            </w:r>
          </w:p>
        </w:tc>
        <w:tc>
          <w:tcPr>
            <w:tcW w:w="54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村（居）委会意见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</w:trPr>
        <w:tc>
          <w:tcPr>
            <w:tcW w:w="4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ind w:firstLine="0" w:firstLineChars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color w:val="auto"/>
                <w:sz w:val="28"/>
                <w:szCs w:val="28"/>
              </w:rPr>
              <w:t xml:space="preserve">  </w:t>
            </w:r>
          </w:p>
          <w:p>
            <w:pPr>
              <w:spacing w:line="300" w:lineRule="exact"/>
              <w:ind w:firstLine="2520" w:firstLineChars="90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年   月   日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（盖</w:t>
            </w:r>
            <w:r>
              <w:rPr>
                <w:rFonts w:hint="default"/>
                <w:color w:val="auto"/>
                <w:sz w:val="28"/>
                <w:szCs w:val="28"/>
                <w:lang w:val="en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章）</w:t>
            </w:r>
          </w:p>
        </w:tc>
        <w:tc>
          <w:tcPr>
            <w:tcW w:w="54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</w:t>
            </w:r>
          </w:p>
          <w:p>
            <w:pPr>
              <w:spacing w:line="300" w:lineRule="exac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</w:t>
            </w:r>
          </w:p>
          <w:p>
            <w:pPr>
              <w:spacing w:line="300" w:lineRule="exact"/>
              <w:jc w:val="both"/>
              <w:rPr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3080" w:firstLineChars="110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年   月   日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（盖</w:t>
            </w:r>
            <w:r>
              <w:rPr>
                <w:rFonts w:hint="default"/>
                <w:color w:val="auto"/>
                <w:sz w:val="28"/>
                <w:szCs w:val="28"/>
                <w:lang w:val="en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w w:val="95"/>
                <w:sz w:val="28"/>
                <w:szCs w:val="28"/>
              </w:rPr>
              <w:t>镇政府（街道办事处）意见</w:t>
            </w:r>
          </w:p>
        </w:tc>
        <w:tc>
          <w:tcPr>
            <w:tcW w:w="54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w w:val="95"/>
                <w:sz w:val="28"/>
                <w:szCs w:val="28"/>
              </w:rPr>
            </w:pPr>
            <w:r>
              <w:rPr>
                <w:rFonts w:hint="eastAsia"/>
                <w:color w:val="auto"/>
                <w:w w:val="95"/>
                <w:sz w:val="28"/>
                <w:szCs w:val="28"/>
              </w:rPr>
              <w:t>区（市）民政部门</w:t>
            </w:r>
          </w:p>
          <w:p>
            <w:pPr>
              <w:spacing w:line="300" w:lineRule="exact"/>
              <w:jc w:val="center"/>
              <w:rPr>
                <w:color w:val="auto"/>
                <w:w w:val="95"/>
                <w:sz w:val="28"/>
                <w:szCs w:val="28"/>
              </w:rPr>
            </w:pPr>
            <w:r>
              <w:rPr>
                <w:rFonts w:hint="eastAsia"/>
                <w:color w:val="auto"/>
                <w:w w:val="95"/>
                <w:sz w:val="28"/>
                <w:szCs w:val="28"/>
              </w:rPr>
              <w:t>（慈善总会）意见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</w:trPr>
        <w:tc>
          <w:tcPr>
            <w:tcW w:w="4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</w:t>
            </w:r>
          </w:p>
          <w:p>
            <w:pPr>
              <w:spacing w:line="300" w:lineRule="exac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color w:val="auto"/>
                <w:sz w:val="28"/>
                <w:szCs w:val="28"/>
              </w:rPr>
              <w:t>年   月   日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（盖</w:t>
            </w:r>
            <w:r>
              <w:rPr>
                <w:rFonts w:hint="default"/>
                <w:color w:val="auto"/>
                <w:sz w:val="28"/>
                <w:szCs w:val="28"/>
                <w:lang w:val="en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章）</w:t>
            </w:r>
          </w:p>
        </w:tc>
        <w:tc>
          <w:tcPr>
            <w:tcW w:w="54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</w:t>
            </w:r>
          </w:p>
          <w:p>
            <w:pPr>
              <w:spacing w:line="300" w:lineRule="exac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color w:val="auto"/>
                <w:sz w:val="28"/>
                <w:szCs w:val="28"/>
              </w:rPr>
              <w:t>年   月   日</w:t>
            </w:r>
          </w:p>
          <w:p>
            <w:pPr>
              <w:widowControl/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（盖</w:t>
            </w:r>
            <w:r>
              <w:rPr>
                <w:rFonts w:hint="default"/>
                <w:color w:val="auto"/>
                <w:sz w:val="28"/>
                <w:szCs w:val="28"/>
                <w:lang w:val="en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FangSong_GB2312-Identity-H">
    <w:altName w:val="华文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C612C"/>
    <w:rsid w:val="21EC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2024-07-01T06:30:00Z</dcterms:created>
  <dc:creator>Administrator</dc:creator>
  <cp:lastModifiedBy>Administrator</cp:lastModifiedBy>
  <dcterms:modified xsi:type="dcterms:W3CDTF">2024-07-01T06:30:48Z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