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“威海慈善奖”-最具爱心冠名慈善基金申报表</w:t>
      </w:r>
    </w:p>
    <w:bookmarkEnd w:id="0"/>
    <w:tbl>
      <w:tblPr>
        <w:tblStyle w:val="4"/>
        <w:tblW w:w="8632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10"/>
        <w:gridCol w:w="2130"/>
        <w:gridCol w:w="885"/>
        <w:gridCol w:w="172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基金名称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设立人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邮编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电话/传真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lang w:val="en-US" w:eastAsia="zh-CN"/>
              </w:rPr>
              <w:t>2014年至2019年基金总额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迹</w:t>
            </w:r>
          </w:p>
        </w:tc>
        <w:tc>
          <w:tcPr>
            <w:tcW w:w="7620" w:type="dxa"/>
            <w:gridSpan w:val="5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（150字以内，详细事迹可另附页）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01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推荐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（盖   章）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审核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部门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960" w:firstLineChars="30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（盖  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7537"/>
    <w:rsid w:val="087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2019-10-01T00:39:00Z</dcterms:created>
  <dc:creator>Totoro1389097040</dc:creator>
  <cp:lastModifiedBy>Totoro1389097040</cp:lastModifiedBy>
  <dcterms:modified xsi:type="dcterms:W3CDTF">2019-10-01T00:40:03Z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